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77" w:rsidRDefault="00CE4B77"/>
    <w:p w:rsidR="00CE4B77" w:rsidRDefault="00CE4B77" w:rsidP="00CE4B77">
      <w:pPr>
        <w:tabs>
          <w:tab w:val="left" w:pos="3653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CE4B77" w:rsidRPr="006C3BE7" w:rsidRDefault="00CE4B77" w:rsidP="00CE4B77">
      <w:pPr>
        <w:tabs>
          <w:tab w:val="left" w:pos="3653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Gedved Kultur og Med</w:t>
      </w:r>
      <w:r w:rsidRPr="006C3BE7">
        <w:rPr>
          <w:rFonts w:asciiTheme="majorHAnsi" w:hAnsiTheme="majorHAnsi"/>
          <w:b/>
          <w:sz w:val="28"/>
          <w:szCs w:val="28"/>
        </w:rPr>
        <w:t>borgerhus</w:t>
      </w:r>
    </w:p>
    <w:p w:rsidR="00CE4B77" w:rsidRDefault="00CE4B77" w:rsidP="00CE4B77">
      <w:pPr>
        <w:tabs>
          <w:tab w:val="left" w:pos="3653"/>
        </w:tabs>
        <w:jc w:val="center"/>
      </w:pPr>
      <w:r>
        <w:rPr>
          <w:rFonts w:asciiTheme="majorHAnsi" w:hAnsiTheme="majorHAnsi"/>
          <w:b/>
          <w:sz w:val="28"/>
          <w:szCs w:val="28"/>
        </w:rPr>
        <w:t>Referat af bestyrelsesmøde den 7. december 2015 kl. 19.30 – 22.00</w:t>
      </w:r>
      <w:r>
        <w:rPr>
          <w:rFonts w:asciiTheme="majorHAnsi" w:hAnsiTheme="majorHAnsi"/>
        </w:rPr>
        <w:tab/>
      </w:r>
    </w:p>
    <w:p w:rsidR="00CE4B77" w:rsidRDefault="00CE4B77">
      <w:r w:rsidRPr="00CE4B77">
        <w:rPr>
          <w:u w:val="single"/>
        </w:rPr>
        <w:t>Til stede</w:t>
      </w:r>
      <w:r>
        <w:t>: Birgitte, Søren, Else, Martin, Sanne, Niels Arne, Bodil &amp; Birthe</w:t>
      </w:r>
    </w:p>
    <w:p w:rsidR="00CE4B77" w:rsidRDefault="00CE4B77"/>
    <w:p w:rsidR="00CE4B77" w:rsidRPr="00CE4B77" w:rsidRDefault="00CE4B77" w:rsidP="00CE4B77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 w:rsidRPr="00CE4B77">
        <w:rPr>
          <w:rFonts w:asciiTheme="majorHAnsi" w:hAnsiTheme="majorHAnsi"/>
        </w:rPr>
        <w:t>Godkendelse af referat fra seneste bestyrelsesmøde</w:t>
      </w:r>
    </w:p>
    <w:p w:rsidR="00CE4B77" w:rsidRPr="008675A7" w:rsidRDefault="00CE4B77" w:rsidP="00CE4B77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Meddelelser</w:t>
      </w:r>
    </w:p>
    <w:p w:rsidR="00CE4B77" w:rsidRDefault="00CE4B77" w:rsidP="00CE4B77">
      <w:pPr>
        <w:pStyle w:val="Listeafsnit"/>
        <w:numPr>
          <w:ilvl w:val="1"/>
          <w:numId w:val="1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Rotter i huset v/Martin</w:t>
      </w:r>
    </w:p>
    <w:p w:rsidR="00CE4B77" w:rsidRPr="00CE4B77" w:rsidRDefault="00CE4B77" w:rsidP="00CE4B77">
      <w:pPr>
        <w:pStyle w:val="Listeafsnit"/>
        <w:numPr>
          <w:ilvl w:val="1"/>
          <w:numId w:val="1"/>
        </w:numPr>
        <w:tabs>
          <w:tab w:val="left" w:pos="3653"/>
        </w:tabs>
        <w:rPr>
          <w:rFonts w:asciiTheme="majorHAnsi" w:hAnsiTheme="majorHAnsi"/>
        </w:rPr>
      </w:pPr>
      <w:r w:rsidRPr="00CE4B77">
        <w:rPr>
          <w:rFonts w:asciiTheme="majorHAnsi" w:hAnsiTheme="majorHAnsi"/>
        </w:rPr>
        <w:t>Stormen – har vi skader?</w:t>
      </w:r>
      <w:bookmarkStart w:id="0" w:name="_GoBack"/>
      <w:bookmarkEnd w:id="0"/>
    </w:p>
    <w:p w:rsidR="00CE4B77" w:rsidRDefault="00CE4B77" w:rsidP="00CE4B77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Status sponsor-folder</w:t>
      </w:r>
    </w:p>
    <w:p w:rsidR="00CE4B77" w:rsidRPr="00CE4B77" w:rsidRDefault="00CE4B77" w:rsidP="00CE4B77">
      <w:pPr>
        <w:pStyle w:val="Listeafsnit"/>
        <w:numPr>
          <w:ilvl w:val="1"/>
          <w:numId w:val="1"/>
        </w:numPr>
        <w:tabs>
          <w:tab w:val="left" w:pos="3653"/>
        </w:tabs>
        <w:rPr>
          <w:rFonts w:asciiTheme="majorHAnsi" w:hAnsiTheme="majorHAnsi"/>
        </w:rPr>
      </w:pPr>
      <w:r w:rsidRPr="00CE4B77">
        <w:rPr>
          <w:rFonts w:asciiTheme="majorHAnsi" w:hAnsiTheme="majorHAnsi"/>
        </w:rPr>
        <w:t>Birgitte orienterer</w:t>
      </w:r>
    </w:p>
    <w:p w:rsidR="00CE4B77" w:rsidRDefault="00CE4B77" w:rsidP="00CE4B77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Økonomi</w:t>
      </w:r>
    </w:p>
    <w:p w:rsidR="00CE4B77" w:rsidRPr="00CE4B77" w:rsidRDefault="00CE4B77" w:rsidP="00CE4B77">
      <w:pPr>
        <w:pStyle w:val="Listeafsnit"/>
        <w:numPr>
          <w:ilvl w:val="1"/>
          <w:numId w:val="1"/>
        </w:numPr>
        <w:tabs>
          <w:tab w:val="left" w:pos="3653"/>
        </w:tabs>
        <w:rPr>
          <w:rFonts w:asciiTheme="majorHAnsi" w:hAnsiTheme="majorHAnsi"/>
        </w:rPr>
      </w:pPr>
      <w:r w:rsidRPr="00CE4B77">
        <w:rPr>
          <w:rFonts w:asciiTheme="majorHAnsi" w:hAnsiTheme="majorHAnsi"/>
        </w:rPr>
        <w:t>Likviditet – Else orienterer</w:t>
      </w:r>
    </w:p>
    <w:p w:rsidR="00CE4B77" w:rsidRDefault="00CE4B77" w:rsidP="00CE4B77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Energiprojekt</w:t>
      </w:r>
    </w:p>
    <w:p w:rsidR="00CE4B77" w:rsidRPr="00CE4B77" w:rsidRDefault="00CE4B77" w:rsidP="00CE4B77">
      <w:pPr>
        <w:pStyle w:val="Listeafsnit"/>
        <w:numPr>
          <w:ilvl w:val="1"/>
          <w:numId w:val="1"/>
        </w:numPr>
        <w:tabs>
          <w:tab w:val="left" w:pos="3653"/>
        </w:tabs>
        <w:rPr>
          <w:rFonts w:asciiTheme="majorHAnsi" w:hAnsiTheme="majorHAnsi"/>
        </w:rPr>
      </w:pPr>
      <w:r w:rsidRPr="00CE4B77">
        <w:rPr>
          <w:rFonts w:asciiTheme="majorHAnsi" w:hAnsiTheme="majorHAnsi"/>
        </w:rPr>
        <w:t>Orientering v/Martin – hvad gør vi nu?</w:t>
      </w:r>
    </w:p>
    <w:p w:rsidR="00CE4B77" w:rsidRDefault="00CE4B77" w:rsidP="00CE4B77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Fondsansøgninger</w:t>
      </w:r>
    </w:p>
    <w:p w:rsidR="00CE4B77" w:rsidRDefault="00CE4B77" w:rsidP="00CE4B77">
      <w:pPr>
        <w:pStyle w:val="Listeafsnit"/>
        <w:tabs>
          <w:tab w:val="left" w:pos="3653"/>
        </w:tabs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Niels Arne orienterer omkring status med Skala Arkitekter A/S</w:t>
      </w:r>
    </w:p>
    <w:p w:rsidR="00CE4B77" w:rsidRPr="00CE4B77" w:rsidRDefault="00CE4B77" w:rsidP="00CE4B77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 w:rsidRPr="00CE4B77">
        <w:rPr>
          <w:rFonts w:asciiTheme="majorHAnsi" w:hAnsiTheme="majorHAnsi"/>
        </w:rPr>
        <w:t>Scenetæppe – Bodil</w:t>
      </w:r>
    </w:p>
    <w:p w:rsidR="00CE4B77" w:rsidRPr="00CE4B77" w:rsidRDefault="00CE4B77" w:rsidP="00CE4B77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 w:rsidRPr="00CE4B77">
        <w:rPr>
          <w:rFonts w:asciiTheme="majorHAnsi" w:hAnsiTheme="majorHAnsi"/>
        </w:rPr>
        <w:t>Frivillige – Bodil</w:t>
      </w:r>
    </w:p>
    <w:p w:rsidR="00CE4B77" w:rsidRPr="00CE4B77" w:rsidRDefault="00CE4B77" w:rsidP="00CE4B77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 w:rsidRPr="00CE4B77">
        <w:rPr>
          <w:rFonts w:asciiTheme="majorHAnsi" w:hAnsiTheme="majorHAnsi"/>
        </w:rPr>
        <w:t>Næste nyhedsbrev – hvad og hvornår?</w:t>
      </w:r>
    </w:p>
    <w:p w:rsidR="00CE4B77" w:rsidRPr="00CE4B77" w:rsidRDefault="00CE4B77" w:rsidP="00CE4B77">
      <w:pPr>
        <w:pStyle w:val="Listeafsnit"/>
        <w:numPr>
          <w:ilvl w:val="0"/>
          <w:numId w:val="1"/>
        </w:numPr>
        <w:tabs>
          <w:tab w:val="left" w:pos="3653"/>
        </w:tabs>
        <w:ind w:left="1440"/>
        <w:rPr>
          <w:rFonts w:asciiTheme="majorHAnsi" w:hAnsiTheme="majorHAnsi"/>
        </w:rPr>
      </w:pPr>
      <w:r w:rsidRPr="00CE4B77">
        <w:rPr>
          <w:rFonts w:asciiTheme="majorHAnsi" w:hAnsiTheme="majorHAnsi"/>
        </w:rPr>
        <w:t>Aktiviteter i huset i den kommende periode</w:t>
      </w:r>
    </w:p>
    <w:p w:rsidR="00CE4B77" w:rsidRDefault="00CE4B77" w:rsidP="00CE4B77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Evt.</w:t>
      </w:r>
    </w:p>
    <w:p w:rsidR="00CE4B77" w:rsidRDefault="00CE4B77" w:rsidP="00CE4B77">
      <w:pPr>
        <w:pStyle w:val="Listeafsnit"/>
        <w:tabs>
          <w:tab w:val="left" w:pos="3653"/>
        </w:tabs>
        <w:rPr>
          <w:rFonts w:asciiTheme="majorHAnsi" w:hAnsiTheme="majorHAnsi"/>
        </w:rPr>
      </w:pPr>
    </w:p>
    <w:p w:rsidR="00CE4B77" w:rsidRDefault="00CE4B77" w:rsidP="00CE4B77">
      <w:pPr>
        <w:pStyle w:val="Ingenafstand"/>
        <w:numPr>
          <w:ilvl w:val="0"/>
          <w:numId w:val="2"/>
        </w:numPr>
      </w:pPr>
      <w:r>
        <w:t xml:space="preserve">Referatet godkendt. Der var kommentarer til punktet evt. </w:t>
      </w:r>
    </w:p>
    <w:p w:rsidR="00CE4B77" w:rsidRDefault="00CE4B77" w:rsidP="00CE4B77">
      <w:pPr>
        <w:pStyle w:val="Ingenafstand"/>
        <w:numPr>
          <w:ilvl w:val="0"/>
          <w:numId w:val="3"/>
        </w:numPr>
      </w:pPr>
      <w:r>
        <w:t>Cafeens åbningstider skal offentliggøres og være tydelige</w:t>
      </w:r>
    </w:p>
    <w:p w:rsidR="00CE4B77" w:rsidRDefault="00CE4B77" w:rsidP="00CE4B77">
      <w:pPr>
        <w:pStyle w:val="Ingenafstand"/>
        <w:numPr>
          <w:ilvl w:val="0"/>
          <w:numId w:val="3"/>
        </w:numPr>
      </w:pPr>
      <w:r>
        <w:t>Søren følger op på Musikforeningens planlagte aktiviteter og vil fortsat søge at finde midler til scenekasser.</w:t>
      </w:r>
    </w:p>
    <w:p w:rsidR="00CE4B77" w:rsidRDefault="00CE4B77" w:rsidP="00CE4B77">
      <w:pPr>
        <w:pStyle w:val="Ingenafstand"/>
        <w:numPr>
          <w:ilvl w:val="0"/>
          <w:numId w:val="3"/>
        </w:numPr>
      </w:pPr>
      <w:r>
        <w:t xml:space="preserve">Der efterlyses mulighed for indkøb af 10 runde borde større end de cafeborde vi allerede har. (160 cm og pris ca. 1000 kr.) </w:t>
      </w:r>
    </w:p>
    <w:p w:rsidR="00CE4B77" w:rsidRDefault="00CE4B77" w:rsidP="00CE4B77">
      <w:pPr>
        <w:pStyle w:val="Ingenafstand"/>
        <w:numPr>
          <w:ilvl w:val="0"/>
          <w:numId w:val="3"/>
        </w:numPr>
      </w:pPr>
      <w:r>
        <w:t>Niels Arnes punkt om en anden prisfastsættelse ved leje af lokaler udsættes.</w:t>
      </w:r>
    </w:p>
    <w:p w:rsidR="009830E9" w:rsidRDefault="009830E9" w:rsidP="009830E9">
      <w:pPr>
        <w:pStyle w:val="Ingenafstand"/>
        <w:numPr>
          <w:ilvl w:val="0"/>
          <w:numId w:val="2"/>
        </w:numPr>
      </w:pPr>
      <w:r>
        <w:t>Der er rotter i</w:t>
      </w:r>
      <w:r w:rsidR="001F323F">
        <w:t>/omkring</w:t>
      </w:r>
      <w:r>
        <w:t xml:space="preserve"> Medborgerhuset</w:t>
      </w:r>
      <w:r w:rsidR="001F323F">
        <w:t>,</w:t>
      </w:r>
      <w:r>
        <w:t xml:space="preserve"> og det må de</w:t>
      </w:r>
      <w:r w:rsidR="001F323F">
        <w:t>r</w:t>
      </w:r>
      <w:r>
        <w:t xml:space="preserve"> på ingen måde være i Cafeen. Martin har styr på det. Jimmy skal </w:t>
      </w:r>
      <w:r w:rsidR="002E0C72">
        <w:t xml:space="preserve">til gengæld </w:t>
      </w:r>
      <w:r>
        <w:t xml:space="preserve">have </w:t>
      </w:r>
      <w:r w:rsidR="002E0C72">
        <w:t xml:space="preserve">mere </w:t>
      </w:r>
      <w:r>
        <w:t xml:space="preserve">styr på affaldet. </w:t>
      </w:r>
      <w:r w:rsidR="001F323F">
        <w:t xml:space="preserve">De 2 beholdere der står i gården skal tømmes og fjernes. Birgitte har talt med Jimmy desangående.  Den høje terrassevarmer skal sættes ind om vinteren. Glasset er gået itu under stormen. </w:t>
      </w:r>
    </w:p>
    <w:p w:rsidR="001F323F" w:rsidRDefault="001F323F" w:rsidP="009830E9">
      <w:pPr>
        <w:pStyle w:val="Ingenafstand"/>
        <w:numPr>
          <w:ilvl w:val="0"/>
          <w:numId w:val="2"/>
        </w:numPr>
      </w:pPr>
      <w:r>
        <w:t xml:space="preserve">Birgitte efterlyser et godt foto af Medborgerhuset </w:t>
      </w:r>
      <w:r w:rsidR="002E0C72">
        <w:t>af</w:t>
      </w:r>
      <w:r>
        <w:t xml:space="preserve"> nogle aktiviteter med liv i.  Skovgaard?? Og de forskellige sponsorlogoer og vores eget ligeså skal ligeledes opkvalificeres. Til Vektor grafik.  Her nævnes at Horsens Kommune måske vil finansiere </w:t>
      </w:r>
      <w:proofErr w:type="gramStart"/>
      <w:r>
        <w:t>et</w:t>
      </w:r>
      <w:proofErr w:type="gramEnd"/>
      <w:r>
        <w:t xml:space="preserve"> kørestolsrampe til Salen. Bodil undersøger. </w:t>
      </w:r>
    </w:p>
    <w:p w:rsidR="001F323F" w:rsidRDefault="001F323F" w:rsidP="009830E9">
      <w:pPr>
        <w:pStyle w:val="Ingenafstand"/>
        <w:numPr>
          <w:ilvl w:val="0"/>
          <w:numId w:val="2"/>
        </w:numPr>
      </w:pPr>
      <w:r>
        <w:t>Økonomien har det rimeligt</w:t>
      </w:r>
      <w:r w:rsidR="002E0C72">
        <w:t>,</w:t>
      </w:r>
      <w:r>
        <w:t xml:space="preserve"> siger Else. Mangler lige husleje</w:t>
      </w:r>
      <w:r w:rsidR="002E0C72">
        <w:t>indbetalingen</w:t>
      </w:r>
      <w:r>
        <w:t xml:space="preserve"> og at få gjort op med el og lokaleleje her inden jul. </w:t>
      </w:r>
    </w:p>
    <w:p w:rsidR="001F323F" w:rsidRDefault="001F323F" w:rsidP="009830E9">
      <w:pPr>
        <w:pStyle w:val="Ingenafstand"/>
        <w:numPr>
          <w:ilvl w:val="0"/>
          <w:numId w:val="2"/>
        </w:numPr>
      </w:pPr>
      <w:r>
        <w:t xml:space="preserve">Energiprojektet gennemgås af Martin, som har et godt tilbud på hånden. Martin planlægger en frivillighedsdag, hvor der kan arbejdes med energispareforanstaltninger. Og det glæder vi os over og til. </w:t>
      </w:r>
    </w:p>
    <w:p w:rsidR="001F323F" w:rsidRDefault="000D13CF" w:rsidP="009830E9">
      <w:pPr>
        <w:pStyle w:val="Ingenafstand"/>
        <w:numPr>
          <w:ilvl w:val="0"/>
          <w:numId w:val="2"/>
        </w:numPr>
      </w:pPr>
      <w:r>
        <w:t xml:space="preserve">Niels Arne beretter om SKALA arkitekternes arbejde, der jo er stort al den stund at der ingen tegninger kan fremskaffes af Medborgerhuset. Der er møde her den 8.12 kl. 10. </w:t>
      </w:r>
      <w:r>
        <w:lastRenderedPageBreak/>
        <w:t xml:space="preserve">Birgitte nævner muligheden af at SKALA arkitekterne evt. kan få en praktikant til at lave noget af arbejdet? </w:t>
      </w:r>
    </w:p>
    <w:p w:rsidR="000D13CF" w:rsidRDefault="000D13CF" w:rsidP="009830E9">
      <w:pPr>
        <w:pStyle w:val="Ingenafstand"/>
        <w:numPr>
          <w:ilvl w:val="0"/>
          <w:numId w:val="2"/>
        </w:numPr>
      </w:pPr>
      <w:r>
        <w:t xml:space="preserve">Bodil og Else arbejder med at finde folk som kan reparere tæppet. Antyder at </w:t>
      </w:r>
      <w:proofErr w:type="spellStart"/>
      <w:proofErr w:type="gramStart"/>
      <w:r>
        <w:t>Inge&amp;Asger</w:t>
      </w:r>
      <w:proofErr w:type="spellEnd"/>
      <w:proofErr w:type="gramEnd"/>
      <w:r>
        <w:t xml:space="preserve"> Larsens Fond kunne tænkes at ville give penge til projektet.  Også </w:t>
      </w:r>
      <w:proofErr w:type="spellStart"/>
      <w:r>
        <w:t>Tuborgfonden</w:t>
      </w:r>
      <w:proofErr w:type="spellEnd"/>
      <w:r>
        <w:t xml:space="preserve"> nævnes. Birthe &amp; Bodil prøver. </w:t>
      </w:r>
    </w:p>
    <w:p w:rsidR="000D13CF" w:rsidRDefault="000D13CF" w:rsidP="009830E9">
      <w:pPr>
        <w:pStyle w:val="Ingenafstand"/>
        <w:numPr>
          <w:ilvl w:val="0"/>
          <w:numId w:val="2"/>
        </w:numPr>
      </w:pPr>
      <w:r>
        <w:t>Frivillige. Bodil tilkendegiver, at der skal være konkrete og velbeskrevne arbejdsopgaver, og det skal ske i et muntert samarbejde mellem bestyrelsen og de frivillige. Der kan annonceres på 8751</w:t>
      </w:r>
    </w:p>
    <w:p w:rsidR="000D13CF" w:rsidRDefault="000D13CF" w:rsidP="009830E9">
      <w:pPr>
        <w:pStyle w:val="Ingenafstand"/>
        <w:numPr>
          <w:ilvl w:val="0"/>
          <w:numId w:val="2"/>
        </w:numPr>
      </w:pPr>
      <w:r>
        <w:t>Næste Nyhedsbrev skal ud efter jul</w:t>
      </w:r>
      <w:r w:rsidR="002E0C72">
        <w:t>,</w:t>
      </w:r>
      <w:r>
        <w:t xml:space="preserve"> og der skal samtidig tegnes nye medlemskaber. Derfor skal planlagte aktiviteter sendes til Birgitte snarest. </w:t>
      </w:r>
    </w:p>
    <w:p w:rsidR="000D13CF" w:rsidRDefault="000D13CF" w:rsidP="009830E9">
      <w:pPr>
        <w:pStyle w:val="Ingenafstand"/>
        <w:numPr>
          <w:ilvl w:val="0"/>
          <w:numId w:val="2"/>
        </w:numPr>
      </w:pPr>
      <w:r>
        <w:t xml:space="preserve">En opsummering af årets sidste aktiviteter. Jimmy holder i år igen juleaften for dem, der måtte ønske det. Der er julekoncert den 20.12 med efterfølgende portvinssmagning i Vinklubben. Julekoncerten er gratis. Det er Vinklubbens </w:t>
      </w:r>
      <w:r w:rsidR="002E0C72">
        <w:t xml:space="preserve">tiltag ikke. </w:t>
      </w:r>
    </w:p>
    <w:p w:rsidR="002E0C72" w:rsidRDefault="002E0C72" w:rsidP="009830E9">
      <w:pPr>
        <w:pStyle w:val="Ingenafstand"/>
        <w:numPr>
          <w:ilvl w:val="0"/>
          <w:numId w:val="2"/>
        </w:numPr>
      </w:pPr>
      <w:r>
        <w:t xml:space="preserve">Næste møde i bestyrelsen er mandag den 11. januar kl. 19.30, og det er Else som står for forplejningen. </w:t>
      </w:r>
    </w:p>
    <w:p w:rsidR="002E0C72" w:rsidRDefault="002E0C72" w:rsidP="002E0C72">
      <w:pPr>
        <w:pStyle w:val="Ingenafstand"/>
        <w:ind w:left="720"/>
      </w:pPr>
      <w:r>
        <w:t>Birthe Bjørslev, referent</w:t>
      </w:r>
    </w:p>
    <w:p w:rsidR="00CE4B77" w:rsidRDefault="00CE4B77"/>
    <w:sectPr w:rsidR="00CE4B77" w:rsidSect="00530F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3F6"/>
    <w:multiLevelType w:val="hybridMultilevel"/>
    <w:tmpl w:val="43DC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50CF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D6E62"/>
    <w:multiLevelType w:val="hybridMultilevel"/>
    <w:tmpl w:val="C4B28E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A07129"/>
    <w:multiLevelType w:val="hybridMultilevel"/>
    <w:tmpl w:val="2EB2BF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CE4B77"/>
    <w:rsid w:val="000D13CF"/>
    <w:rsid w:val="001F323F"/>
    <w:rsid w:val="002E0C72"/>
    <w:rsid w:val="00530F2A"/>
    <w:rsid w:val="006C4D31"/>
    <w:rsid w:val="009830E9"/>
    <w:rsid w:val="00CE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77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E4B77"/>
    <w:pPr>
      <w:ind w:left="720"/>
      <w:contextualSpacing/>
    </w:pPr>
  </w:style>
  <w:style w:type="paragraph" w:styleId="Ingenafstand">
    <w:name w:val="No Spacing"/>
    <w:uiPriority w:val="1"/>
    <w:qFormat/>
    <w:rsid w:val="00CE4B77"/>
    <w:pPr>
      <w:spacing w:after="0" w:line="240" w:lineRule="auto"/>
    </w:pPr>
    <w:rPr>
      <w:rFonts w:eastAsiaTheme="minorEastAsia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</dc:creator>
  <cp:lastModifiedBy>Birthe</cp:lastModifiedBy>
  <cp:revision>2</cp:revision>
  <dcterms:created xsi:type="dcterms:W3CDTF">2015-12-08T11:27:00Z</dcterms:created>
  <dcterms:modified xsi:type="dcterms:W3CDTF">2015-12-08T14:32:00Z</dcterms:modified>
</cp:coreProperties>
</file>